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3D" w:rsidRDefault="004C262D" w:rsidP="000C510C">
      <w:pPr>
        <w:spacing w:line="615" w:lineRule="atLeast"/>
        <w:jc w:val="center"/>
        <w:outlineLvl w:val="0"/>
        <w:rPr>
          <w:rFonts w:ascii="Georgia" w:hAnsi="Georgia" w:cs="Arial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28</w:t>
      </w:r>
      <w:r w:rsidR="002833FB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марта</w:t>
      </w:r>
      <w:r w:rsidR="005668FD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</w:t>
      </w: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2023</w:t>
      </w:r>
      <w:r w:rsidR="001A005A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года состоится </w:t>
      </w:r>
    </w:p>
    <w:p w:rsidR="00710E3D" w:rsidRDefault="005668FD" w:rsidP="000C510C">
      <w:pPr>
        <w:spacing w:line="615" w:lineRule="atLeast"/>
        <w:jc w:val="center"/>
        <w:outlineLvl w:val="0"/>
        <w:rPr>
          <w:rFonts w:ascii="Georgia" w:hAnsi="Georgia" w:cs="Arial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годовое</w:t>
      </w:r>
      <w:r w:rsidR="00B36A81" w:rsidRPr="00B36A81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Общ</w:t>
      </w:r>
      <w:r w:rsidR="000046C0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ее собрание членов </w:t>
      </w:r>
    </w:p>
    <w:p w:rsidR="00B36A81" w:rsidRPr="00B36A81" w:rsidRDefault="000046C0" w:rsidP="000C510C">
      <w:pPr>
        <w:spacing w:line="615" w:lineRule="atLeast"/>
        <w:jc w:val="center"/>
        <w:outlineLvl w:val="0"/>
        <w:rPr>
          <w:rFonts w:ascii="Georgia" w:hAnsi="Georgia" w:cs="Arial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СРО </w:t>
      </w:r>
      <w:r w:rsidR="006A5B0F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Союз</w:t>
      </w: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«</w:t>
      </w:r>
      <w:r w:rsidR="00CC1369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МОИСП</w:t>
      </w:r>
      <w:r w:rsidR="00B36A81" w:rsidRPr="00B36A81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»</w:t>
      </w:r>
    </w:p>
    <w:p w:rsidR="00B36A81" w:rsidRPr="00B36A81" w:rsidRDefault="00B36A81" w:rsidP="00B36A81">
      <w:pPr>
        <w:spacing w:line="210" w:lineRule="atLeast"/>
        <w:rPr>
          <w:rFonts w:ascii="Arial" w:hAnsi="Arial" w:cs="Arial"/>
          <w:color w:val="546667"/>
          <w:sz w:val="18"/>
          <w:szCs w:val="18"/>
        </w:rPr>
      </w:pPr>
    </w:p>
    <w:p w:rsidR="007F0793" w:rsidRPr="004C262D" w:rsidRDefault="00345A60" w:rsidP="007F0793">
      <w:pPr>
        <w:tabs>
          <w:tab w:val="left" w:pos="142"/>
        </w:tabs>
        <w:ind w:left="567" w:hanging="567"/>
        <w:rPr>
          <w:b/>
          <w:bCs/>
          <w:sz w:val="28"/>
          <w:szCs w:val="28"/>
        </w:rPr>
      </w:pPr>
      <w:r w:rsidRPr="004C262D">
        <w:rPr>
          <w:b/>
          <w:bCs/>
          <w:sz w:val="28"/>
          <w:szCs w:val="28"/>
        </w:rPr>
        <w:t xml:space="preserve">        </w:t>
      </w:r>
      <w:r w:rsidR="004C262D" w:rsidRPr="004C262D">
        <w:rPr>
          <w:b/>
          <w:bCs/>
          <w:sz w:val="28"/>
          <w:szCs w:val="28"/>
        </w:rPr>
        <w:t>Место проведения: г. Москва, ул. Б. Семеновская, д. 40, стр. 18, офис СРО Союза «МОИСП»</w:t>
      </w:r>
    </w:p>
    <w:p w:rsidR="00476663" w:rsidRDefault="00B36A81" w:rsidP="000C510C">
      <w:pPr>
        <w:ind w:firstLine="567"/>
        <w:rPr>
          <w:b/>
          <w:bCs/>
          <w:color w:val="000000"/>
          <w:sz w:val="28"/>
          <w:szCs w:val="28"/>
        </w:rPr>
      </w:pPr>
      <w:r w:rsidRPr="000C510C">
        <w:rPr>
          <w:b/>
          <w:bCs/>
          <w:color w:val="000000"/>
          <w:sz w:val="28"/>
          <w:szCs w:val="28"/>
        </w:rPr>
        <w:t>Время проведения:</w:t>
      </w:r>
      <w:r w:rsidR="000046C0">
        <w:rPr>
          <w:b/>
          <w:bCs/>
          <w:color w:val="000000"/>
          <w:sz w:val="28"/>
          <w:szCs w:val="28"/>
        </w:rPr>
        <w:t xml:space="preserve"> </w:t>
      </w:r>
      <w:r w:rsidR="00CC1369">
        <w:rPr>
          <w:b/>
          <w:bCs/>
          <w:color w:val="000000"/>
          <w:sz w:val="28"/>
          <w:szCs w:val="28"/>
        </w:rPr>
        <w:t>11</w:t>
      </w:r>
      <w:r w:rsidR="000046C0">
        <w:rPr>
          <w:b/>
          <w:bCs/>
          <w:color w:val="000000"/>
          <w:sz w:val="28"/>
          <w:szCs w:val="28"/>
        </w:rPr>
        <w:t>:</w:t>
      </w:r>
      <w:r w:rsidR="00CC1369">
        <w:rPr>
          <w:b/>
          <w:bCs/>
          <w:color w:val="000000"/>
          <w:sz w:val="28"/>
          <w:szCs w:val="28"/>
        </w:rPr>
        <w:t>30</w:t>
      </w:r>
      <w:r w:rsidR="000046C0">
        <w:rPr>
          <w:b/>
          <w:bCs/>
          <w:color w:val="000000"/>
          <w:sz w:val="28"/>
          <w:szCs w:val="28"/>
        </w:rPr>
        <w:t>-</w:t>
      </w:r>
      <w:r w:rsidR="00CC1369">
        <w:rPr>
          <w:b/>
          <w:bCs/>
          <w:color w:val="000000"/>
          <w:sz w:val="28"/>
          <w:szCs w:val="28"/>
        </w:rPr>
        <w:t>13</w:t>
      </w:r>
      <w:r w:rsidRPr="000C510C">
        <w:rPr>
          <w:b/>
          <w:bCs/>
          <w:color w:val="000000"/>
          <w:sz w:val="28"/>
          <w:szCs w:val="28"/>
        </w:rPr>
        <w:t>:</w:t>
      </w:r>
      <w:r w:rsidR="00CC1369">
        <w:rPr>
          <w:b/>
          <w:bCs/>
          <w:color w:val="000000"/>
          <w:sz w:val="28"/>
          <w:szCs w:val="28"/>
        </w:rPr>
        <w:t>00</w:t>
      </w:r>
      <w:r w:rsidR="000C510C">
        <w:rPr>
          <w:b/>
          <w:bCs/>
          <w:color w:val="000000"/>
          <w:sz w:val="28"/>
          <w:szCs w:val="28"/>
        </w:rPr>
        <w:t xml:space="preserve"> </w:t>
      </w:r>
    </w:p>
    <w:p w:rsidR="000C510C" w:rsidRPr="000C510C" w:rsidRDefault="000C510C" w:rsidP="000C510C">
      <w:pPr>
        <w:ind w:firstLine="567"/>
        <w:rPr>
          <w:i/>
          <w:sz w:val="28"/>
          <w:szCs w:val="28"/>
        </w:rPr>
      </w:pPr>
      <w:bookmarkStart w:id="0" w:name="_GoBack"/>
      <w:bookmarkEnd w:id="0"/>
    </w:p>
    <w:p w:rsidR="00476663" w:rsidRDefault="000C510C" w:rsidP="000C510C">
      <w:pPr>
        <w:ind w:left="-540" w:firstLine="540"/>
        <w:rPr>
          <w:b/>
          <w:sz w:val="28"/>
          <w:szCs w:val="28"/>
        </w:rPr>
      </w:pPr>
      <w:r w:rsidRPr="000C510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Повестка дня и материалы к собранию</w:t>
      </w:r>
    </w:p>
    <w:p w:rsidR="00270B2A" w:rsidRPr="000C510C" w:rsidRDefault="00270B2A" w:rsidP="000C510C">
      <w:pPr>
        <w:ind w:left="-540" w:firstLine="540"/>
        <w:rPr>
          <w:b/>
          <w:sz w:val="28"/>
          <w:szCs w:val="28"/>
        </w:rPr>
      </w:pPr>
    </w:p>
    <w:p w:rsidR="00270B2A" w:rsidRPr="00270B2A" w:rsidRDefault="00270B2A" w:rsidP="00270B2A">
      <w:pPr>
        <w:ind w:left="786"/>
        <w:contextualSpacing/>
        <w:rPr>
          <w:sz w:val="28"/>
          <w:szCs w:val="28"/>
          <w:u w:val="single"/>
        </w:rPr>
      </w:pPr>
    </w:p>
    <w:p w:rsidR="00E46FA8" w:rsidRPr="00E46FA8" w:rsidRDefault="00E46FA8" w:rsidP="00E46FA8">
      <w:pPr>
        <w:ind w:left="420"/>
        <w:contextualSpacing/>
        <w:jc w:val="both"/>
        <w:rPr>
          <w:i/>
          <w:sz w:val="26"/>
          <w:szCs w:val="26"/>
        </w:rPr>
      </w:pPr>
      <w:r w:rsidRPr="00E46FA8">
        <w:rPr>
          <w:sz w:val="26"/>
          <w:szCs w:val="26"/>
        </w:rPr>
        <w:t xml:space="preserve">     1.</w:t>
      </w:r>
      <w:r>
        <w:rPr>
          <w:sz w:val="26"/>
          <w:szCs w:val="26"/>
          <w:u w:val="single"/>
        </w:rPr>
        <w:t xml:space="preserve"> </w:t>
      </w:r>
      <w:r w:rsidRPr="00E46FA8">
        <w:rPr>
          <w:sz w:val="26"/>
          <w:szCs w:val="26"/>
          <w:u w:val="single"/>
        </w:rPr>
        <w:t>Об утверждении повестки дня годового Общего Собрания членов СРО Союз «</w:t>
      </w:r>
      <w:r w:rsidR="00CC1369">
        <w:rPr>
          <w:sz w:val="26"/>
          <w:szCs w:val="26"/>
          <w:u w:val="single"/>
        </w:rPr>
        <w:t>МОИСП</w:t>
      </w:r>
      <w:r w:rsidRPr="00E46FA8">
        <w:rPr>
          <w:sz w:val="26"/>
          <w:szCs w:val="26"/>
          <w:u w:val="single"/>
        </w:rPr>
        <w:t>».</w:t>
      </w:r>
      <w:r w:rsidRPr="00E46FA8">
        <w:rPr>
          <w:b/>
          <w:sz w:val="26"/>
          <w:szCs w:val="26"/>
        </w:rPr>
        <w:t xml:space="preserve">  </w:t>
      </w:r>
    </w:p>
    <w:p w:rsidR="00E46FA8" w:rsidRPr="00E46FA8" w:rsidRDefault="00E46FA8" w:rsidP="00E46FA8">
      <w:pPr>
        <w:ind w:left="780"/>
        <w:contextualSpacing/>
        <w:jc w:val="both"/>
        <w:rPr>
          <w:i/>
          <w:sz w:val="26"/>
          <w:szCs w:val="26"/>
        </w:rPr>
      </w:pPr>
      <w:r w:rsidRPr="00E46FA8">
        <w:rPr>
          <w:b/>
          <w:sz w:val="26"/>
          <w:szCs w:val="26"/>
        </w:rPr>
        <w:t xml:space="preserve">         </w:t>
      </w:r>
    </w:p>
    <w:p w:rsidR="00E46FA8" w:rsidRPr="00E46FA8" w:rsidRDefault="00E46FA8" w:rsidP="00E46FA8">
      <w:pPr>
        <w:jc w:val="both"/>
        <w:rPr>
          <w:sz w:val="26"/>
          <w:szCs w:val="26"/>
        </w:rPr>
      </w:pPr>
      <w:r w:rsidRPr="00E46FA8">
        <w:rPr>
          <w:i/>
          <w:sz w:val="26"/>
          <w:szCs w:val="26"/>
        </w:rPr>
        <w:t xml:space="preserve">          </w:t>
      </w:r>
    </w:p>
    <w:p w:rsidR="00E46FA8" w:rsidRPr="00E46FA8" w:rsidRDefault="00E46FA8" w:rsidP="00E46FA8">
      <w:pPr>
        <w:numPr>
          <w:ilvl w:val="0"/>
          <w:numId w:val="3"/>
        </w:numPr>
        <w:ind w:left="1070"/>
        <w:contextualSpacing/>
        <w:jc w:val="both"/>
        <w:rPr>
          <w:sz w:val="26"/>
          <w:szCs w:val="26"/>
          <w:u w:val="single"/>
        </w:rPr>
      </w:pPr>
      <w:r w:rsidRPr="00E46FA8">
        <w:rPr>
          <w:sz w:val="26"/>
          <w:szCs w:val="26"/>
          <w:u w:val="single"/>
        </w:rPr>
        <w:t>Об отчете постоянно-действующего коллегиального органа СРО Союза «</w:t>
      </w:r>
      <w:r w:rsidR="00CC1369">
        <w:rPr>
          <w:sz w:val="26"/>
          <w:szCs w:val="26"/>
          <w:u w:val="single"/>
        </w:rPr>
        <w:t>МОИСП</w:t>
      </w:r>
      <w:r w:rsidRPr="00E46FA8">
        <w:rPr>
          <w:sz w:val="26"/>
          <w:szCs w:val="26"/>
          <w:u w:val="single"/>
        </w:rPr>
        <w:t>» и исполнительного органа СРО Союза «</w:t>
      </w:r>
      <w:r w:rsidR="00CC1369">
        <w:rPr>
          <w:sz w:val="26"/>
          <w:szCs w:val="26"/>
          <w:u w:val="single"/>
        </w:rPr>
        <w:t>МОИСП</w:t>
      </w:r>
      <w:r w:rsidRPr="00E46FA8">
        <w:rPr>
          <w:sz w:val="26"/>
          <w:szCs w:val="26"/>
          <w:u w:val="single"/>
        </w:rPr>
        <w:t xml:space="preserve">» за </w:t>
      </w:r>
      <w:r w:rsidR="00C97451">
        <w:rPr>
          <w:sz w:val="26"/>
          <w:szCs w:val="26"/>
          <w:u w:val="single"/>
        </w:rPr>
        <w:t>2022</w:t>
      </w:r>
      <w:r w:rsidRPr="00E46FA8">
        <w:rPr>
          <w:sz w:val="26"/>
          <w:szCs w:val="26"/>
          <w:u w:val="single"/>
        </w:rPr>
        <w:t xml:space="preserve"> год.</w:t>
      </w:r>
    </w:p>
    <w:p w:rsidR="00E46FA8" w:rsidRPr="00E46FA8" w:rsidRDefault="00E46FA8" w:rsidP="00E46FA8">
      <w:pPr>
        <w:ind w:left="426"/>
        <w:contextualSpacing/>
        <w:jc w:val="both"/>
        <w:rPr>
          <w:sz w:val="26"/>
          <w:szCs w:val="26"/>
          <w:u w:val="single"/>
        </w:rPr>
      </w:pPr>
    </w:p>
    <w:p w:rsidR="00E46FA8" w:rsidRPr="00E46FA8" w:rsidRDefault="00E46FA8" w:rsidP="00E46FA8">
      <w:pPr>
        <w:ind w:left="720"/>
        <w:contextualSpacing/>
        <w:rPr>
          <w:sz w:val="26"/>
          <w:szCs w:val="26"/>
        </w:rPr>
      </w:pPr>
      <w:r w:rsidRPr="00E46FA8">
        <w:rPr>
          <w:i/>
          <w:sz w:val="26"/>
          <w:szCs w:val="26"/>
        </w:rPr>
        <w:t xml:space="preserve">         </w:t>
      </w:r>
    </w:p>
    <w:p w:rsidR="00E46FA8" w:rsidRPr="00E46FA8" w:rsidRDefault="00E46FA8" w:rsidP="00E46FA8">
      <w:pPr>
        <w:numPr>
          <w:ilvl w:val="0"/>
          <w:numId w:val="3"/>
        </w:numPr>
        <w:ind w:left="1070"/>
        <w:jc w:val="both"/>
        <w:rPr>
          <w:sz w:val="26"/>
          <w:szCs w:val="26"/>
          <w:u w:val="single"/>
        </w:rPr>
      </w:pPr>
      <w:r w:rsidRPr="00E46FA8">
        <w:rPr>
          <w:sz w:val="26"/>
          <w:szCs w:val="26"/>
          <w:u w:val="single"/>
        </w:rPr>
        <w:t xml:space="preserve">О результатах и итогах аудиторской проверки годовой бухгалтерской отчетности за </w:t>
      </w:r>
      <w:r w:rsidR="00C97451">
        <w:rPr>
          <w:sz w:val="26"/>
          <w:szCs w:val="26"/>
          <w:u w:val="single"/>
        </w:rPr>
        <w:t>2022</w:t>
      </w:r>
      <w:r w:rsidRPr="00E46FA8">
        <w:rPr>
          <w:sz w:val="26"/>
          <w:szCs w:val="26"/>
          <w:u w:val="single"/>
        </w:rPr>
        <w:t xml:space="preserve"> год.</w:t>
      </w:r>
    </w:p>
    <w:p w:rsidR="00E46FA8" w:rsidRPr="00E46FA8" w:rsidRDefault="00E46FA8" w:rsidP="00E46FA8">
      <w:pPr>
        <w:ind w:left="426"/>
        <w:jc w:val="both"/>
        <w:rPr>
          <w:sz w:val="26"/>
          <w:szCs w:val="26"/>
          <w:u w:val="single"/>
        </w:rPr>
      </w:pPr>
    </w:p>
    <w:p w:rsidR="00E46FA8" w:rsidRPr="00E46FA8" w:rsidRDefault="00E46FA8" w:rsidP="00E46FA8">
      <w:pPr>
        <w:ind w:left="786"/>
        <w:jc w:val="both"/>
        <w:rPr>
          <w:sz w:val="26"/>
          <w:szCs w:val="26"/>
        </w:rPr>
      </w:pPr>
    </w:p>
    <w:p w:rsidR="00E46FA8" w:rsidRPr="00E46FA8" w:rsidRDefault="00E46FA8" w:rsidP="00E46FA8">
      <w:pPr>
        <w:numPr>
          <w:ilvl w:val="0"/>
          <w:numId w:val="3"/>
        </w:numPr>
        <w:spacing w:line="276" w:lineRule="auto"/>
        <w:ind w:left="1070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E46FA8">
        <w:rPr>
          <w:rFonts w:eastAsia="Calibri"/>
          <w:sz w:val="26"/>
          <w:szCs w:val="26"/>
          <w:u w:val="single"/>
          <w:lang w:eastAsia="en-US"/>
        </w:rPr>
        <w:t xml:space="preserve">Об </w:t>
      </w:r>
      <w:r w:rsidRPr="00E46FA8">
        <w:rPr>
          <w:sz w:val="26"/>
          <w:szCs w:val="26"/>
          <w:u w:val="single"/>
        </w:rPr>
        <w:t>утверждении отчета об исполнении бюджета (сметы) СРО Союз «</w:t>
      </w:r>
      <w:r w:rsidR="00CC1369">
        <w:rPr>
          <w:sz w:val="26"/>
          <w:szCs w:val="26"/>
          <w:u w:val="single"/>
        </w:rPr>
        <w:t>МОИСП</w:t>
      </w:r>
      <w:r w:rsidRPr="00E46FA8">
        <w:rPr>
          <w:sz w:val="26"/>
          <w:szCs w:val="26"/>
          <w:u w:val="single"/>
        </w:rPr>
        <w:t xml:space="preserve">» за </w:t>
      </w:r>
      <w:r w:rsidR="00C97451">
        <w:rPr>
          <w:sz w:val="26"/>
          <w:szCs w:val="26"/>
          <w:u w:val="single"/>
        </w:rPr>
        <w:t>2022</w:t>
      </w:r>
      <w:r w:rsidRPr="00E46FA8">
        <w:rPr>
          <w:sz w:val="26"/>
          <w:szCs w:val="26"/>
          <w:u w:val="single"/>
        </w:rPr>
        <w:t xml:space="preserve"> год.</w:t>
      </w:r>
    </w:p>
    <w:p w:rsidR="00E46FA8" w:rsidRPr="00E46FA8" w:rsidRDefault="00E46FA8" w:rsidP="00E46FA8">
      <w:pPr>
        <w:spacing w:line="276" w:lineRule="auto"/>
        <w:ind w:left="426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E46FA8" w:rsidRPr="00E46FA8" w:rsidRDefault="00E46FA8" w:rsidP="00E46FA8">
      <w:pPr>
        <w:spacing w:line="276" w:lineRule="auto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E46FA8" w:rsidRPr="002833FB" w:rsidRDefault="00E46FA8" w:rsidP="00E46FA8">
      <w:pPr>
        <w:numPr>
          <w:ilvl w:val="0"/>
          <w:numId w:val="3"/>
        </w:numPr>
        <w:spacing w:line="276" w:lineRule="auto"/>
        <w:ind w:left="1070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E46FA8">
        <w:rPr>
          <w:rFonts w:eastAsia="Calibri"/>
          <w:sz w:val="26"/>
          <w:szCs w:val="26"/>
          <w:u w:val="single"/>
          <w:lang w:eastAsia="en-US"/>
        </w:rPr>
        <w:t>Об утверждении бюджета (сметы) СРО Союз «</w:t>
      </w:r>
      <w:r w:rsidR="00CC1369">
        <w:rPr>
          <w:rFonts w:eastAsia="Calibri"/>
          <w:sz w:val="26"/>
          <w:szCs w:val="26"/>
          <w:u w:val="single"/>
          <w:lang w:eastAsia="en-US"/>
        </w:rPr>
        <w:t>МОИСП</w:t>
      </w:r>
      <w:r w:rsidRPr="00E46FA8">
        <w:rPr>
          <w:rFonts w:eastAsia="Calibri"/>
          <w:sz w:val="26"/>
          <w:szCs w:val="26"/>
          <w:u w:val="single"/>
          <w:lang w:eastAsia="en-US"/>
        </w:rPr>
        <w:t xml:space="preserve">»  на </w:t>
      </w:r>
      <w:r w:rsidR="00C97451">
        <w:rPr>
          <w:rFonts w:eastAsia="Calibri"/>
          <w:sz w:val="26"/>
          <w:szCs w:val="26"/>
          <w:u w:val="single"/>
          <w:lang w:eastAsia="en-US"/>
        </w:rPr>
        <w:t>2023</w:t>
      </w:r>
      <w:r w:rsidRPr="00E46FA8">
        <w:rPr>
          <w:rFonts w:eastAsia="Calibri"/>
          <w:sz w:val="26"/>
          <w:szCs w:val="26"/>
          <w:u w:val="single"/>
          <w:lang w:eastAsia="en-US"/>
        </w:rPr>
        <w:t xml:space="preserve"> год.</w:t>
      </w:r>
    </w:p>
    <w:p w:rsidR="002833FB" w:rsidRDefault="002833FB" w:rsidP="002833FB">
      <w:pPr>
        <w:spacing w:line="276" w:lineRule="auto"/>
        <w:ind w:left="710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E46FA8" w:rsidRPr="007A3E83" w:rsidRDefault="00E46FA8" w:rsidP="00E46FA8">
      <w:pPr>
        <w:jc w:val="both"/>
        <w:rPr>
          <w:i/>
          <w:sz w:val="26"/>
          <w:szCs w:val="26"/>
          <w:u w:val="single"/>
        </w:rPr>
      </w:pPr>
    </w:p>
    <w:p w:rsidR="007A3E83" w:rsidRPr="00C97451" w:rsidRDefault="00E46FA8" w:rsidP="00C97451">
      <w:pPr>
        <w:numPr>
          <w:ilvl w:val="0"/>
          <w:numId w:val="3"/>
        </w:numPr>
        <w:spacing w:line="276" w:lineRule="auto"/>
        <w:ind w:left="709" w:firstLine="1"/>
        <w:contextualSpacing/>
        <w:jc w:val="both"/>
        <w:outlineLvl w:val="1"/>
        <w:rPr>
          <w:rFonts w:eastAsia="Calibri"/>
          <w:i/>
          <w:sz w:val="26"/>
          <w:szCs w:val="26"/>
          <w:u w:val="single"/>
          <w:lang w:eastAsia="en-US"/>
        </w:rPr>
      </w:pPr>
      <w:r w:rsidRPr="00E46FA8">
        <w:rPr>
          <w:rFonts w:eastAsia="Batang"/>
          <w:bCs/>
          <w:sz w:val="26"/>
          <w:szCs w:val="26"/>
          <w:u w:val="single"/>
          <w:lang w:eastAsia="ko-KR"/>
        </w:rPr>
        <w:t>О результатах</w:t>
      </w:r>
      <w:r w:rsidRPr="00E46FA8">
        <w:rPr>
          <w:b/>
          <w:bCs/>
          <w:sz w:val="40"/>
          <w:szCs w:val="40"/>
          <w:u w:val="single"/>
        </w:rPr>
        <w:t xml:space="preserve"> </w:t>
      </w:r>
      <w:r w:rsidRPr="00E46FA8">
        <w:rPr>
          <w:bCs/>
          <w:sz w:val="26"/>
          <w:szCs w:val="26"/>
          <w:u w:val="single"/>
        </w:rPr>
        <w:t>анализа деятельнос</w:t>
      </w:r>
      <w:r w:rsidR="007A3E83">
        <w:rPr>
          <w:bCs/>
          <w:sz w:val="26"/>
          <w:szCs w:val="26"/>
          <w:u w:val="single"/>
        </w:rPr>
        <w:t>ти членов СРО Союза «</w:t>
      </w:r>
      <w:r w:rsidR="00CC1369">
        <w:rPr>
          <w:bCs/>
          <w:sz w:val="26"/>
          <w:szCs w:val="26"/>
          <w:u w:val="single"/>
        </w:rPr>
        <w:t>МОИСП</w:t>
      </w:r>
      <w:r w:rsidR="007A3E83">
        <w:rPr>
          <w:bCs/>
          <w:sz w:val="26"/>
          <w:szCs w:val="26"/>
          <w:u w:val="single"/>
        </w:rPr>
        <w:t xml:space="preserve">» за </w:t>
      </w:r>
      <w:r w:rsidR="00C97451">
        <w:rPr>
          <w:bCs/>
          <w:sz w:val="26"/>
          <w:szCs w:val="26"/>
          <w:u w:val="single"/>
        </w:rPr>
        <w:t>2022</w:t>
      </w:r>
      <w:r w:rsidRPr="00E46FA8">
        <w:rPr>
          <w:bCs/>
          <w:sz w:val="26"/>
          <w:szCs w:val="26"/>
          <w:u w:val="single"/>
        </w:rPr>
        <w:t xml:space="preserve"> год на основании информации, предоставляемой ими в форме отчетов</w:t>
      </w:r>
      <w:r w:rsidRPr="00E46FA8">
        <w:rPr>
          <w:rFonts w:eastAsia="Batang"/>
          <w:bCs/>
          <w:sz w:val="26"/>
          <w:szCs w:val="26"/>
          <w:u w:val="single"/>
          <w:lang w:eastAsia="ko-KR"/>
        </w:rPr>
        <w:t>.</w:t>
      </w:r>
    </w:p>
    <w:p w:rsidR="00E46FA8" w:rsidRPr="00E46FA8" w:rsidRDefault="00E46FA8" w:rsidP="00345A60">
      <w:pPr>
        <w:spacing w:line="276" w:lineRule="auto"/>
        <w:ind w:left="709" w:firstLine="1"/>
        <w:contextualSpacing/>
        <w:jc w:val="both"/>
        <w:outlineLvl w:val="1"/>
        <w:rPr>
          <w:rFonts w:eastAsia="Calibri"/>
          <w:i/>
          <w:sz w:val="26"/>
          <w:szCs w:val="26"/>
          <w:u w:val="single"/>
          <w:lang w:eastAsia="en-US"/>
        </w:rPr>
      </w:pPr>
    </w:p>
    <w:p w:rsidR="00E46FA8" w:rsidRPr="00E46FA8" w:rsidRDefault="00E46FA8" w:rsidP="00345A60">
      <w:pPr>
        <w:ind w:left="709" w:right="284" w:firstLine="1"/>
        <w:contextualSpacing/>
        <w:jc w:val="both"/>
        <w:rPr>
          <w:rFonts w:eastAsia="Batang"/>
          <w:bCs/>
          <w:sz w:val="26"/>
          <w:szCs w:val="26"/>
          <w:u w:val="single"/>
          <w:lang w:eastAsia="ko-KR"/>
        </w:rPr>
      </w:pPr>
    </w:p>
    <w:p w:rsidR="00E46FA8" w:rsidRPr="00E46FA8" w:rsidRDefault="00E46FA8" w:rsidP="00345A60">
      <w:pPr>
        <w:ind w:left="709" w:right="284" w:firstLine="1"/>
        <w:contextualSpacing/>
        <w:jc w:val="both"/>
        <w:rPr>
          <w:rFonts w:eastAsia="Batang"/>
          <w:bCs/>
          <w:sz w:val="26"/>
          <w:szCs w:val="26"/>
          <w:u w:val="single"/>
          <w:lang w:eastAsia="ko-KR"/>
        </w:rPr>
      </w:pPr>
      <w:r>
        <w:rPr>
          <w:rFonts w:eastAsia="Batang"/>
          <w:bCs/>
          <w:sz w:val="26"/>
          <w:szCs w:val="26"/>
          <w:lang w:eastAsia="ko-KR"/>
        </w:rPr>
        <w:t xml:space="preserve"> </w:t>
      </w:r>
      <w:r w:rsidR="00C97451">
        <w:rPr>
          <w:rFonts w:eastAsia="Batang"/>
          <w:bCs/>
          <w:sz w:val="26"/>
          <w:szCs w:val="26"/>
          <w:lang w:eastAsia="ko-KR"/>
        </w:rPr>
        <w:t>7</w:t>
      </w:r>
      <w:r w:rsidRPr="00E46FA8">
        <w:rPr>
          <w:rFonts w:eastAsia="Batang"/>
          <w:bCs/>
          <w:sz w:val="26"/>
          <w:szCs w:val="26"/>
          <w:lang w:eastAsia="ko-KR"/>
        </w:rPr>
        <w:t>.</w:t>
      </w:r>
      <w:r w:rsidRPr="00E46FA8">
        <w:rPr>
          <w:rFonts w:eastAsia="Batang"/>
          <w:bCs/>
          <w:sz w:val="26"/>
          <w:szCs w:val="26"/>
          <w:u w:val="single"/>
          <w:lang w:eastAsia="ko-KR"/>
        </w:rPr>
        <w:t xml:space="preserve"> Разное.</w:t>
      </w:r>
    </w:p>
    <w:p w:rsidR="00270B2A" w:rsidRPr="00270B2A" w:rsidRDefault="00270B2A" w:rsidP="00270B2A">
      <w:pPr>
        <w:ind w:left="-540" w:firstLine="540"/>
        <w:jc w:val="both"/>
        <w:rPr>
          <w:b/>
        </w:rPr>
      </w:pPr>
    </w:p>
    <w:p w:rsidR="00270B2A" w:rsidRPr="00270B2A" w:rsidRDefault="00270B2A" w:rsidP="00270B2A"/>
    <w:p w:rsidR="00F5200F" w:rsidRPr="00F04901" w:rsidRDefault="00F5200F" w:rsidP="00F04901">
      <w:pPr>
        <w:ind w:left="-540" w:firstLine="540"/>
        <w:jc w:val="center"/>
        <w:rPr>
          <w:b/>
          <w:sz w:val="16"/>
          <w:szCs w:val="16"/>
        </w:rPr>
      </w:pPr>
    </w:p>
    <w:sectPr w:rsidR="00F5200F" w:rsidRPr="00F04901" w:rsidSect="00A64B12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768"/>
    <w:multiLevelType w:val="hybridMultilevel"/>
    <w:tmpl w:val="94F4C8D2"/>
    <w:lvl w:ilvl="0" w:tplc="1046B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A7DD7"/>
    <w:multiLevelType w:val="hybridMultilevel"/>
    <w:tmpl w:val="B7B6359C"/>
    <w:lvl w:ilvl="0" w:tplc="26ACF84C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7C3D"/>
    <w:multiLevelType w:val="hybridMultilevel"/>
    <w:tmpl w:val="531486E2"/>
    <w:lvl w:ilvl="0" w:tplc="F02E9C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F"/>
    <w:rsid w:val="000046C0"/>
    <w:rsid w:val="00084982"/>
    <w:rsid w:val="00086C7D"/>
    <w:rsid w:val="000C510C"/>
    <w:rsid w:val="00103C5E"/>
    <w:rsid w:val="00140073"/>
    <w:rsid w:val="0015376E"/>
    <w:rsid w:val="001A005A"/>
    <w:rsid w:val="00270B2A"/>
    <w:rsid w:val="002833FB"/>
    <w:rsid w:val="002C32E3"/>
    <w:rsid w:val="002D0C4D"/>
    <w:rsid w:val="002D20B0"/>
    <w:rsid w:val="002D3A48"/>
    <w:rsid w:val="00345A60"/>
    <w:rsid w:val="00402FE6"/>
    <w:rsid w:val="00425AC8"/>
    <w:rsid w:val="00476663"/>
    <w:rsid w:val="004C262D"/>
    <w:rsid w:val="004E3A13"/>
    <w:rsid w:val="00533F8B"/>
    <w:rsid w:val="005668FD"/>
    <w:rsid w:val="005C0AF4"/>
    <w:rsid w:val="005F3DB6"/>
    <w:rsid w:val="006A5B0F"/>
    <w:rsid w:val="006E0AFE"/>
    <w:rsid w:val="00710E3D"/>
    <w:rsid w:val="007A3E83"/>
    <w:rsid w:val="007B23E6"/>
    <w:rsid w:val="007B4780"/>
    <w:rsid w:val="007E67C0"/>
    <w:rsid w:val="007F0793"/>
    <w:rsid w:val="007F187B"/>
    <w:rsid w:val="00811B72"/>
    <w:rsid w:val="0083661C"/>
    <w:rsid w:val="00854D2C"/>
    <w:rsid w:val="008E24EB"/>
    <w:rsid w:val="00925C90"/>
    <w:rsid w:val="00973546"/>
    <w:rsid w:val="00987C95"/>
    <w:rsid w:val="009A7CC9"/>
    <w:rsid w:val="009B187A"/>
    <w:rsid w:val="009D257E"/>
    <w:rsid w:val="00A16F6D"/>
    <w:rsid w:val="00A27FE3"/>
    <w:rsid w:val="00A46504"/>
    <w:rsid w:val="00A5617D"/>
    <w:rsid w:val="00A64B12"/>
    <w:rsid w:val="00B36A81"/>
    <w:rsid w:val="00B84393"/>
    <w:rsid w:val="00C92C38"/>
    <w:rsid w:val="00C97451"/>
    <w:rsid w:val="00CC1369"/>
    <w:rsid w:val="00D8116E"/>
    <w:rsid w:val="00D83EC2"/>
    <w:rsid w:val="00DD2357"/>
    <w:rsid w:val="00E15152"/>
    <w:rsid w:val="00E43020"/>
    <w:rsid w:val="00E46FA8"/>
    <w:rsid w:val="00F04901"/>
    <w:rsid w:val="00F5200F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200F"/>
    <w:pPr>
      <w:ind w:left="720"/>
      <w:contextualSpacing/>
    </w:pPr>
    <w:rPr>
      <w:rFonts w:eastAsia="Batang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73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200F"/>
    <w:pPr>
      <w:ind w:left="720"/>
      <w:contextualSpacing/>
    </w:pPr>
    <w:rPr>
      <w:rFonts w:eastAsia="Batang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73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7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7FDE-DDA1-47B3-8AAD-9A9E0CE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Реклама</dc:creator>
  <cp:lastModifiedBy>urist</cp:lastModifiedBy>
  <cp:revision>57</cp:revision>
  <cp:lastPrinted>2022-03-28T10:17:00Z</cp:lastPrinted>
  <dcterms:created xsi:type="dcterms:W3CDTF">2011-06-21T12:45:00Z</dcterms:created>
  <dcterms:modified xsi:type="dcterms:W3CDTF">2023-03-20T07:16:00Z</dcterms:modified>
</cp:coreProperties>
</file>